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01" w:rsidRPr="002A70C5" w:rsidRDefault="00DE4701" w:rsidP="00DE4701">
      <w:pPr>
        <w:pStyle w:val="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ru-RU"/>
        </w:rPr>
      </w:pPr>
      <w:r w:rsidRPr="002A70C5">
        <w:rPr>
          <w:rFonts w:ascii="Arial" w:eastAsia="Times New Roman" w:hAnsi="Arial" w:cs="Arial"/>
          <w:b/>
          <w:color w:val="auto"/>
          <w:sz w:val="20"/>
          <w:szCs w:val="20"/>
          <w:lang w:eastAsia="ru-RU"/>
        </w:rPr>
        <w:t>Филиалы ГБУ СО «МФЦ» (тол</w:t>
      </w:r>
      <w:r>
        <w:rPr>
          <w:rFonts w:ascii="Arial" w:eastAsia="Times New Roman" w:hAnsi="Arial" w:cs="Arial"/>
          <w:b/>
          <w:color w:val="auto"/>
          <w:sz w:val="20"/>
          <w:szCs w:val="20"/>
          <w:lang w:eastAsia="ru-RU"/>
        </w:rPr>
        <w:t>ько прием и выдача документов)</w:t>
      </w:r>
    </w:p>
    <w:p w:rsidR="00DE4701" w:rsidRPr="00BB5510" w:rsidRDefault="00DE4701" w:rsidP="00DE4701">
      <w:pPr>
        <w:pStyle w:val="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ru-RU"/>
        </w:rPr>
      </w:pPr>
      <w:r w:rsidRPr="00BB5510">
        <w:rPr>
          <w:rFonts w:ascii="Arial" w:eastAsia="Times New Roman" w:hAnsi="Arial" w:cs="Arial"/>
          <w:b/>
          <w:color w:val="auto"/>
          <w:sz w:val="20"/>
          <w:szCs w:val="20"/>
          <w:lang w:eastAsia="ru-RU"/>
        </w:rPr>
        <w:t>Внимание! Консультаций по вопросам услуги по обращению с ТКО отделы МФЦ не дают</w:t>
      </w:r>
    </w:p>
    <w:p w:rsidR="00DE4701" w:rsidRPr="00931667" w:rsidRDefault="00DE4701" w:rsidP="00DE4701">
      <w:pPr>
        <w:rPr>
          <w:lang w:eastAsia="ru-RU"/>
        </w:rPr>
      </w:pPr>
    </w:p>
    <w:p w:rsidR="00DE4701" w:rsidRPr="00031866" w:rsidRDefault="00DE4701" w:rsidP="00DE4701">
      <w:pPr>
        <w:rPr>
          <w:rFonts w:ascii="Arial" w:hAnsi="Arial" w:cs="Arial"/>
          <w:sz w:val="20"/>
          <w:szCs w:val="20"/>
          <w:lang w:eastAsia="ru-RU"/>
        </w:rPr>
      </w:pP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8310"/>
      </w:tblGrid>
      <w:tr w:rsidR="00DE4701" w:rsidRPr="00A772C8" w:rsidTr="001A3C11">
        <w:trPr>
          <w:trHeight w:val="437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Отдел МФЦ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отдела</w:t>
            </w:r>
          </w:p>
        </w:tc>
      </w:tr>
      <w:tr w:rsidR="00DE4701" w:rsidRPr="00A772C8" w:rsidTr="001A3C11">
        <w:trPr>
          <w:trHeight w:val="603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Нижняя Салда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624742, Свердловская область, г. Нижняя Салда, ул. Фрунзе, д.10 </w:t>
            </w:r>
            <w:hyperlink r:id="rId4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mfc18@mfc66.ru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555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Верхняя Салда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624760, Свердловская область, г. Верхняя Салда, ул. К. Маркса, 3 </w:t>
            </w:r>
            <w:hyperlink r:id="rId5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mfc74@mfc66.ru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563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Качканар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624351, Свердловская область, г. Качканар, 8 микрорайон, д. 18 </w:t>
            </w:r>
            <w:hyperlink r:id="rId6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mfc21@mfc66.ru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557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Кушва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624300, Свердловская область, г. Кушва, </w:t>
            </w: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ул.Фадеевых</w:t>
            </w:r>
            <w:proofErr w:type="spellEnd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д.17 </w:t>
            </w:r>
            <w:hyperlink r:id="rId7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mfc19@mfc66.ru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551"/>
        </w:trPr>
        <w:tc>
          <w:tcPr>
            <w:tcW w:w="1745" w:type="dxa"/>
            <w:vMerge w:val="restart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Горноуральский</w:t>
            </w:r>
            <w:proofErr w:type="spellEnd"/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622904, Свердловская область, </w:t>
            </w: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р.п.Горноуральский</w:t>
            </w:r>
            <w:proofErr w:type="spellEnd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39 </w:t>
            </w:r>
            <w:hyperlink r:id="rId8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mfc52@mfc66.ru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559"/>
        </w:trPr>
        <w:tc>
          <w:tcPr>
            <w:tcW w:w="1745" w:type="dxa"/>
            <w:vMerge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622911, Свердловская область, с. </w:t>
            </w: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Николо</w:t>
            </w:r>
            <w:proofErr w:type="spellEnd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-Павловское, </w:t>
            </w: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ул.Совхозная</w:t>
            </w:r>
            <w:proofErr w:type="spellEnd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2</w:t>
            </w:r>
          </w:p>
        </w:tc>
      </w:tr>
      <w:tr w:rsidR="00DE4701" w:rsidRPr="00A772C8" w:rsidTr="001A3C11">
        <w:trPr>
          <w:trHeight w:val="553"/>
        </w:trPr>
        <w:tc>
          <w:tcPr>
            <w:tcW w:w="1745" w:type="dxa"/>
            <w:vMerge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622915, Свердловская область, с. Петрокаменское, </w:t>
            </w: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12</w:t>
            </w:r>
          </w:p>
        </w:tc>
      </w:tr>
      <w:tr w:rsidR="00DE4701" w:rsidRPr="00A772C8" w:rsidTr="001A3C11">
        <w:trPr>
          <w:trHeight w:val="561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Ивдель</w:t>
            </w:r>
            <w:proofErr w:type="spellEnd"/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624590, Свердловская область, г. </w:t>
            </w: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Ивдель</w:t>
            </w:r>
            <w:proofErr w:type="spellEnd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Трошева, 37 </w:t>
            </w:r>
            <w:hyperlink r:id="rId9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mfc54@mfc66.ru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555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Невьянск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624194, Свердловская область, г. Невьянск, ул. Ленина, д. 20 </w:t>
            </w:r>
            <w:hyperlink r:id="rId10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mfc60@mfc66.ru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545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Красноуральск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624351, Свердловская область, г. Красноуральск, ул. </w:t>
            </w: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И.Янкина</w:t>
            </w:r>
            <w:proofErr w:type="spellEnd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д. 7 </w:t>
            </w:r>
            <w:hyperlink r:id="rId11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mfc62@mfc66.ru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415"/>
        </w:trPr>
        <w:tc>
          <w:tcPr>
            <w:tcW w:w="1745" w:type="dxa"/>
            <w:vMerge w:val="restart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Новая Ляля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624401, Свердловская область, г. Новая Ляля, ул. Розы Люксембург, д. 28 </w:t>
            </w:r>
            <w:hyperlink r:id="rId12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mfc31@mfc66.ru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422"/>
        </w:trPr>
        <w:tc>
          <w:tcPr>
            <w:tcW w:w="1745" w:type="dxa"/>
            <w:vMerge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624420, Свердловская область, п. Лобва, ул. </w:t>
            </w: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Ханкевича</w:t>
            </w:r>
            <w:proofErr w:type="spellEnd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2</w:t>
            </w:r>
          </w:p>
        </w:tc>
      </w:tr>
      <w:tr w:rsidR="00DE4701" w:rsidRPr="00A772C8" w:rsidTr="001A3C11">
        <w:trPr>
          <w:trHeight w:val="549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Верхняя Тура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624320, Свердловская область, г. Верхняя Тура, ул. Машиностроителей, 7а </w:t>
            </w:r>
            <w:hyperlink r:id="rId13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mfc87@mfc66.ru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557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Гари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624910, Свердловская область, </w:t>
            </w: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Гаринский</w:t>
            </w:r>
            <w:proofErr w:type="spellEnd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Гари, ул. Комсомольская, д.52 </w:t>
            </w:r>
            <w:hyperlink r:id="rId14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Sorokina_ON@mfc66.ru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565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Сосьва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624971, Свердловская область, </w:t>
            </w: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Сосьва, </w:t>
            </w: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ул.Митина</w:t>
            </w:r>
            <w:proofErr w:type="spellEnd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142 </w:t>
            </w:r>
            <w:hyperlink r:id="rId15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mfc88@mfc66.ru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545"/>
        </w:trPr>
        <w:tc>
          <w:tcPr>
            <w:tcW w:w="1745" w:type="dxa"/>
            <w:vMerge w:val="restart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Верхотурский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Свердловская область, </w:t>
            </w: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г.Верхотурье</w:t>
            </w:r>
            <w:proofErr w:type="spellEnd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Карла Маркса, д. 2 </w:t>
            </w:r>
            <w:hyperlink r:id="rId16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mfc76@mfc66.ru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553"/>
        </w:trPr>
        <w:tc>
          <w:tcPr>
            <w:tcW w:w="1745" w:type="dxa"/>
            <w:vMerge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624380, Свердловская область, п. Привокзальный, ул. Советская, 6а</w:t>
            </w:r>
          </w:p>
        </w:tc>
      </w:tr>
      <w:tr w:rsidR="00DE4701" w:rsidRPr="00A772C8" w:rsidTr="001A3C11">
        <w:trPr>
          <w:trHeight w:val="547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Пелым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Свердловская область, рабочий поселок Пелым, улица Чапаева, дом 12 </w:t>
            </w:r>
            <w:hyperlink r:id="rId17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mfc86@mfc66.ru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569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624941, Свердловская область, г. Волчанск, ул. Пионерская, д. 19 </w:t>
            </w:r>
            <w:hyperlink r:id="rId18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mfc77@mfc66.ru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549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624205, Свердловская область, г. Лесной, ул. Ленина, д. 3г </w:t>
            </w:r>
            <w:hyperlink r:id="rId19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mfc30@mfc66.ru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557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Свободный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624790, Свердловская область, п. Свободный, ул. </w:t>
            </w:r>
            <w:proofErr w:type="spellStart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д. 7 </w:t>
            </w:r>
            <w:hyperlink r:id="rId20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mfc63@mfc66.ru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4701" w:rsidRPr="00A772C8" w:rsidTr="001A3C11">
        <w:trPr>
          <w:trHeight w:val="551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Карпинск</w:t>
            </w:r>
          </w:p>
        </w:tc>
        <w:tc>
          <w:tcPr>
            <w:tcW w:w="8310" w:type="dxa"/>
            <w:shd w:val="clear" w:color="auto" w:fill="auto"/>
            <w:vAlign w:val="center"/>
            <w:hideMark/>
          </w:tcPr>
          <w:p w:rsidR="00DE4701" w:rsidRPr="00A772C8" w:rsidRDefault="00DE4701" w:rsidP="001A3C1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624930, Свердловская область, </w:t>
            </w:r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г. Карпинск, ул. Луначарского, 88 </w:t>
            </w:r>
            <w:hyperlink r:id="rId21" w:history="1">
              <w:r w:rsidRPr="00A772C8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mfc81@mfc66.ru</w:t>
              </w:r>
            </w:hyperlink>
            <w:r w:rsidRPr="00A772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D269DF" w:rsidRDefault="00DE4701">
      <w:bookmarkStart w:id="0" w:name="_GoBack"/>
      <w:bookmarkEnd w:id="0"/>
    </w:p>
    <w:sectPr w:rsidR="00D2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01"/>
    <w:rsid w:val="001F0D6F"/>
    <w:rsid w:val="00DE4701"/>
    <w:rsid w:val="00E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496B-0522-4281-ADBD-29A18756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01"/>
    <w:pPr>
      <w:spacing w:after="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E47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uiPriority w:val="99"/>
    <w:unhideWhenUsed/>
    <w:rsid w:val="00DE4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52@mfc66.ru" TargetMode="External"/><Relationship Id="rId13" Type="http://schemas.openxmlformats.org/officeDocument/2006/relationships/hyperlink" Target="mailto:mfc87@mfc66.ru" TargetMode="External"/><Relationship Id="rId18" Type="http://schemas.openxmlformats.org/officeDocument/2006/relationships/hyperlink" Target="mailto:mfc77@mfc66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fc81@mfc66.ru" TargetMode="External"/><Relationship Id="rId7" Type="http://schemas.openxmlformats.org/officeDocument/2006/relationships/hyperlink" Target="mailto:mfc19@mfc66.ru" TargetMode="External"/><Relationship Id="rId12" Type="http://schemas.openxmlformats.org/officeDocument/2006/relationships/hyperlink" Target="mailto:mfc31@mfc66.ru" TargetMode="External"/><Relationship Id="rId17" Type="http://schemas.openxmlformats.org/officeDocument/2006/relationships/hyperlink" Target="mailto:mfc86@mfc66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fc76@mfc66.ru" TargetMode="External"/><Relationship Id="rId20" Type="http://schemas.openxmlformats.org/officeDocument/2006/relationships/hyperlink" Target="mailto:mfc63@mfc66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fc21@mfc66.ru" TargetMode="External"/><Relationship Id="rId11" Type="http://schemas.openxmlformats.org/officeDocument/2006/relationships/hyperlink" Target="mailto:mfc62@mfc66.ru" TargetMode="External"/><Relationship Id="rId5" Type="http://schemas.openxmlformats.org/officeDocument/2006/relationships/hyperlink" Target="mailto:mfc74@mfc66.ru" TargetMode="External"/><Relationship Id="rId15" Type="http://schemas.openxmlformats.org/officeDocument/2006/relationships/hyperlink" Target="mailto:mfc88@mfc66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fc60@mfc66.ru" TargetMode="External"/><Relationship Id="rId19" Type="http://schemas.openxmlformats.org/officeDocument/2006/relationships/hyperlink" Target="mailto:mfc30@mfc66.ru" TargetMode="External"/><Relationship Id="rId4" Type="http://schemas.openxmlformats.org/officeDocument/2006/relationships/hyperlink" Target="mailto:mfc18@mfc66.ru" TargetMode="External"/><Relationship Id="rId9" Type="http://schemas.openxmlformats.org/officeDocument/2006/relationships/hyperlink" Target="mailto:mfc54@mfc66.ru" TargetMode="External"/><Relationship Id="rId14" Type="http://schemas.openxmlformats.org/officeDocument/2006/relationships/hyperlink" Target="mailto:Sorokina_ON@mfc66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Юлия Александровна</dc:creator>
  <cp:keywords/>
  <dc:description/>
  <cp:lastModifiedBy>Некрасова Юлия Александровна</cp:lastModifiedBy>
  <cp:revision>1</cp:revision>
  <dcterms:created xsi:type="dcterms:W3CDTF">2019-03-01T09:36:00Z</dcterms:created>
  <dcterms:modified xsi:type="dcterms:W3CDTF">2019-03-01T09:36:00Z</dcterms:modified>
</cp:coreProperties>
</file>